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jc w:val="both"/>
        <w:rPr/>
      </w:pPr>
      <w:r>
        <w:rPr/>
        <w:t>Willkommen im Trollmuseum - dem ersten Museum in Norwegen, das sich ausschließlich den Trollen und Märchen widmet. Sie finden uns im Zentrum der Stadt Tromsø. Wir möchten Ihnen den Zauber des norwegischen Volksglaubens und der Geschöpfe, die ihn bevölkern, näher bringen.</w:t>
      </w:r>
    </w:p>
    <w:p>
      <w:pPr>
        <w:pStyle w:val="LOnormal"/>
        <w:spacing w:lineRule="auto" w:line="240" w:before="240" w:after="0"/>
        <w:jc w:val="both"/>
        <w:rPr/>
      </w:pPr>
      <w:r>
        <w:rPr/>
        <w:t>Unser Museum ist eine kleine und gemütliche Einrichtung, und unser Ansatz basiert auf einer Kombination aus handgefertigter Kunst, Liebe zum Detail und moderner Technologie. In die Exponate sind Augmented-Reality-Funktionen integriert, die bewegliche Elemente und Geräusche über die Kunstwerke legen, die Sie sehen können. So entsteht ein einzigartiges und ungewöhnliches Museumserlebnis, bei dem Sie in die norwegische Folklore eintauchen und entdecken können, wie sich die Vorstellung von Trollen im Laufe der Zeit verändert hat.</w:t>
      </w:r>
    </w:p>
    <w:p>
      <w:pPr>
        <w:pStyle w:val="LOnormal"/>
        <w:spacing w:lineRule="auto" w:line="240" w:before="240" w:after="0"/>
        <w:jc w:val="both"/>
        <w:rPr/>
      </w:pPr>
      <w:r>
        <w:rPr/>
        <w:t>Unsere Ausstellung Straße der Trolle nimmt Sie mit auf eine aufschlussreiche Reise über alles, was mit Trollen zu tun hat, von den frühesten Anfängen an. Finden Sie heraus, wie das Universum nach Ansicht der Wikinger aussah, lesen Sie die Märchen, die norwegische Eltern ihren Kindern seit Jahrhunderten erzählen, und erleben Sie, wie Trolle in ihrem natürlichen Lebensraum aussehen.</w:t>
      </w:r>
    </w:p>
    <w:p>
      <w:pPr>
        <w:pStyle w:val="LOnormal"/>
        <w:spacing w:lineRule="auto" w:line="240" w:before="240" w:after="0"/>
        <w:jc w:val="both"/>
        <w:rPr/>
      </w:pPr>
      <w:r>
        <w:rPr/>
        <w:t>In der Heimat des Seetrolls werden Sie dem für diese Region so wichtigen Leben auf und mit dem Meer näherkommen. Treffen Sie unseren Seetroll von Tromsø und finden Sie heraus, warum er im Norden lebt, erkunden Sie andere Mythen und Seeungeheuer aus der Folklore, entdecken Sie das Volk der Sami und vieles mehr!</w:t>
      </w:r>
    </w:p>
    <w:p>
      <w:pPr>
        <w:pStyle w:val="LOnormal"/>
        <w:spacing w:lineRule="auto" w:line="240" w:before="240" w:after="0"/>
        <w:jc w:val="both"/>
        <w:rPr/>
      </w:pPr>
      <w:r>
        <w:rPr/>
        <w:t xml:space="preserve">Das Trollmuseum in der Kaigata 3 ist jeden Tag von </w:t>
      </w:r>
      <w:r>
        <w:rPr>
          <w:rFonts w:eastAsia="Arial" w:cs="Arial"/>
          <w:color w:val="auto"/>
          <w:kern w:val="0"/>
          <w:sz w:val="22"/>
          <w:szCs w:val="22"/>
          <w:lang w:val="en" w:eastAsia="zh-CN" w:bidi="hi-IN"/>
        </w:rPr>
        <w:t>09</w:t>
      </w:r>
      <w:r>
        <w:rPr/>
        <w:t>:00 bis 1</w:t>
      </w:r>
      <w:r>
        <w:rPr/>
        <w:t>9</w:t>
      </w:r>
      <w:r>
        <w:rPr/>
        <w:t>:00 Uhr geöffnet.</w:t>
      </w:r>
    </w:p>
    <w:p>
      <w:pPr>
        <w:pStyle w:val="LOnormal"/>
        <w:spacing w:lineRule="auto" w:line="240" w:before="240" w:after="0"/>
        <w:jc w:val="both"/>
        <w:rPr/>
      </w:pPr>
      <w:r>
        <w:rPr/>
        <w:t>Weitere Informationen zu den Aktivitäten finden Sie auf unserer Website</w:t>
      </w:r>
      <w:r>
        <w:rPr>
          <w:b/>
        </w:rPr>
        <w:t xml:space="preserve"> </w:t>
      </w:r>
      <w:hyperlink r:id="rId2">
        <w:r>
          <w:rPr>
            <w:color w:val="1155CC"/>
            <w:u w:val="single"/>
          </w:rPr>
          <w:t>trollmuseum.no</w:t>
        </w:r>
      </w:hyperlink>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en" w:eastAsia="zh-CN" w:bidi="hi-IN"/>
    </w:rPr>
  </w:style>
  <w:style w:type="paragraph" w:styleId="1">
    <w:name w:val="Heading 1"/>
    <w:basedOn w:val="LOnormal"/>
    <w:next w:val="LOnormal"/>
    <w:qFormat/>
    <w:pPr>
      <w:keepNext w:val="true"/>
      <w:keepLines/>
      <w:pageBreakBefore w:val="false"/>
      <w:spacing w:lineRule="auto" w:line="240" w:before="400" w:after="120"/>
    </w:pPr>
    <w:rPr>
      <w:sz w:val="40"/>
      <w:szCs w:val="40"/>
    </w:rPr>
  </w:style>
  <w:style w:type="paragraph" w:styleId="2">
    <w:name w:val="Heading 2"/>
    <w:basedOn w:val="LOnormal"/>
    <w:next w:val="LOnormal"/>
    <w:qFormat/>
    <w:pPr>
      <w:keepNext w:val="true"/>
      <w:keepLines/>
      <w:pageBreakBefore w:val="false"/>
      <w:spacing w:lineRule="auto" w:line="240" w:before="360" w:after="120"/>
    </w:pPr>
    <w:rPr>
      <w:b w:val="false"/>
      <w:sz w:val="32"/>
      <w:szCs w:val="32"/>
    </w:rPr>
  </w:style>
  <w:style w:type="paragraph" w:styleId="3">
    <w:name w:val="Heading 3"/>
    <w:basedOn w:val="LOnormal"/>
    <w:next w:val="LOnormal"/>
    <w:qFormat/>
    <w:pPr>
      <w:keepNext w:val="true"/>
      <w:keepLines/>
      <w:pageBreakBefore w:val="false"/>
      <w:spacing w:lineRule="auto" w:line="240" w:before="320" w:after="80"/>
    </w:pPr>
    <w:rPr>
      <w:b w:val="false"/>
      <w:color w:val="434343"/>
      <w:sz w:val="28"/>
      <w:szCs w:val="28"/>
    </w:rPr>
  </w:style>
  <w:style w:type="paragraph" w:styleId="4">
    <w:name w:val="Heading 4"/>
    <w:basedOn w:val="LOnormal"/>
    <w:next w:val="LOnormal"/>
    <w:qFormat/>
    <w:pPr>
      <w:keepNext w:val="true"/>
      <w:keepLines/>
      <w:pageBreakBefore w:val="false"/>
      <w:spacing w:lineRule="auto" w:line="240" w:before="280" w:after="80"/>
    </w:pPr>
    <w:rPr>
      <w:color w:val="666666"/>
      <w:sz w:val="24"/>
      <w:szCs w:val="24"/>
    </w:rPr>
  </w:style>
  <w:style w:type="paragraph" w:styleId="5">
    <w:name w:val="Heading 5"/>
    <w:basedOn w:val="LOnormal"/>
    <w:next w:val="LOnormal"/>
    <w:qFormat/>
    <w:pPr>
      <w:keepNext w:val="true"/>
      <w:keepLines/>
      <w:pageBreakBefore w:val="false"/>
      <w:spacing w:lineRule="auto" w:line="240" w:before="240" w:after="80"/>
    </w:pPr>
    <w:rPr>
      <w:color w:val="666666"/>
      <w:sz w:val="22"/>
      <w:szCs w:val="22"/>
    </w:rPr>
  </w:style>
  <w:style w:type="paragraph" w:styleId="6">
    <w:name w:val="Heading 6"/>
    <w:basedOn w:val="LOnormal"/>
    <w:next w:val="LOnormal"/>
    <w:qFormat/>
    <w:pPr>
      <w:keepNext w:val="true"/>
      <w:keepLines/>
      <w:pageBreakBefore w:val="false"/>
      <w:spacing w:lineRule="auto" w:line="240" w:before="240" w:after="80"/>
    </w:pPr>
    <w:rPr>
      <w:i/>
      <w:color w:val="666666"/>
      <w:sz w:val="22"/>
      <w:szCs w:val="22"/>
    </w:rPr>
  </w:style>
  <w:style w:type="character" w:styleId="Style8">
    <w:name w:val="Интернет-ссылка"/>
    <w:rPr>
      <w:color w:val="000080"/>
      <w:u w:val="single"/>
      <w:lang w:val="zxx" w:eastAsia="zxx" w:bidi="zxx"/>
    </w:rPr>
  </w:style>
  <w:style w:type="paragraph" w:styleId="Style9">
    <w:name w:val="Заголовок"/>
    <w:basedOn w:val="Normal"/>
    <w:next w:val="Style10"/>
    <w:qFormat/>
    <w:pPr>
      <w:keepNext w:val="true"/>
      <w:spacing w:before="240" w:after="120"/>
    </w:pPr>
    <w:rPr>
      <w:rFonts w:ascii="Liberation Sans" w:hAnsi="Liberation Sans" w:eastAsia="Microsoft YaHei" w:cs="Mangal"/>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Mangal"/>
      <w:i/>
      <w:iCs/>
      <w:sz w:val="24"/>
      <w:szCs w:val="24"/>
    </w:rPr>
  </w:style>
  <w:style w:type="paragraph" w:styleId="Style13">
    <w:name w:val="Указатель"/>
    <w:basedOn w:val="Normal"/>
    <w:qFormat/>
    <w:pPr>
      <w:suppressLineNumbers/>
    </w:pPr>
    <w:rPr>
      <w:rFonts w:cs="Mangal"/>
    </w:rPr>
  </w:style>
  <w:style w:type="paragraph" w:styleId="LOnormal" w:default="1">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n" w:eastAsia="zh-CN" w:bidi="hi-IN"/>
    </w:rPr>
  </w:style>
  <w:style w:type="paragraph" w:styleId="Style14">
    <w:name w:val="Title"/>
    <w:basedOn w:val="LOnormal"/>
    <w:next w:val="LOnormal"/>
    <w:qFormat/>
    <w:pPr>
      <w:keepNext w:val="true"/>
      <w:keepLines/>
      <w:pageBreakBefore w:val="false"/>
      <w:spacing w:lineRule="auto" w:line="240" w:before="0" w:after="60"/>
    </w:pPr>
    <w:rPr>
      <w:sz w:val="52"/>
      <w:szCs w:val="52"/>
    </w:rPr>
  </w:style>
  <w:style w:type="paragraph" w:styleId="Style15">
    <w:name w:val="Subtitle"/>
    <w:basedOn w:val="LOnormal"/>
    <w:next w:val="LOnormal"/>
    <w:qFormat/>
    <w:pPr>
      <w:keepNext w:val="true"/>
      <w:keepLines/>
      <w:pageBreakBefore w:val="false"/>
      <w:spacing w:lineRule="auto" w:line="240" w:before="0" w:after="320"/>
    </w:pPr>
    <w:rPr>
      <w:rFonts w:ascii="Arial" w:hAnsi="Arial" w:eastAsia="Arial" w:cs="Arial"/>
      <w:i w:val="false"/>
      <w:color w:val="666666"/>
      <w:sz w:val="30"/>
      <w:szCs w:val="30"/>
    </w:rPr>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rollmuseum.no/"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0cE0L6Pv7hv6cFekuzBEtnvo7nQ==">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LibreOffice/7.0.6.2$Windows_X86_64 LibreOffice_project/144abb84a525d8e30c9dbbefa69cbbf2d8d4ae3b</Application>
  <AppVersion>15.0000</AppVersion>
  <Pages>1</Pages>
  <Words>251</Words>
  <Characters>1417</Characters>
  <CharactersWithSpaces>1662</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2023-06-01T17:48:32Z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